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1925638</wp:posOffset>
                      </wp:positionH>
                      <wp:positionV relativeFrom="paragraph">
                        <wp:posOffset>109538</wp:posOffset>
                      </wp:positionV>
                      <wp:extent cx="247015" cy="23812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1925638</wp:posOffset>
                      </wp:positionH>
                      <wp:positionV relativeFrom="paragraph">
                        <wp:posOffset>109538</wp:posOffset>
                      </wp:positionV>
                      <wp:extent cx="247015" cy="238125"/>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5240338</wp:posOffset>
                      </wp:positionH>
                      <wp:positionV relativeFrom="paragraph">
                        <wp:posOffset>109538</wp:posOffset>
                      </wp:positionV>
                      <wp:extent cx="247015" cy="23812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5240338</wp:posOffset>
                      </wp:positionH>
                      <wp:positionV relativeFrom="paragraph">
                        <wp:posOffset>109538</wp:posOffset>
                      </wp:positionV>
                      <wp:extent cx="247015" cy="238125"/>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sz w:val="24"/>
                <w:szCs w:val="24"/>
              </w:rPr>
            </w:pPr>
            <w:r w:rsidDel="00000000" w:rsidR="00000000" w:rsidRPr="00000000">
              <w:rPr>
                <w:rFonts w:ascii="Arial" w:cs="Arial" w:eastAsia="Arial" w:hAnsi="Arial"/>
                <w:sz w:val="24"/>
                <w:szCs w:val="24"/>
                <w:rtl w:val="0"/>
              </w:rPr>
              <w:t xml:space="preserve">         INFORME PARCIAL                                                  INFORME FINAL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sz w:val="24"/>
                <w:szCs w:val="24"/>
              </w:rPr>
            </w:pPr>
            <w:r w:rsidDel="00000000" w:rsidR="00000000" w:rsidRPr="00000000">
              <w:rPr>
                <w:rFonts w:ascii="Arial" w:cs="Arial" w:eastAsia="Arial" w:hAnsi="Arial"/>
                <w:sz w:val="24"/>
                <w:szCs w:val="24"/>
                <w:rtl w:val="0"/>
              </w:rPr>
              <w:t xml:space="preserve">   Cuota Número: 3</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Contrato No. 4143.010.26.1.0492 de 2026</w:t>
            </w:r>
          </w:p>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 del contratista: GERSSON NIKOLAI BERMÚDEZ LOZANO</w:t>
            </w:r>
          </w:p>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Documento de identificación: 16.919.645 de Cali (Valle)</w:t>
            </w:r>
          </w:p>
          <w:p w:rsidR="00000000" w:rsidDel="00000000" w:rsidP="00000000" w:rsidRDefault="00000000" w:rsidRPr="00000000" w14:paraId="0000001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JAIME ELÍAS MONTOYA LONDOÑO</w:t>
            </w:r>
          </w:p>
          <w:p w:rsidR="00000000" w:rsidDel="00000000" w:rsidP="00000000" w:rsidRDefault="00000000" w:rsidRPr="00000000" w14:paraId="0000001F">
            <w:pPr>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2">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 EDUCACIÓN</w:t>
            </w:r>
          </w:p>
          <w:p w:rsidR="00000000" w:rsidDel="00000000" w:rsidP="00000000" w:rsidRDefault="00000000" w:rsidRPr="00000000" w14:paraId="00000023">
            <w:pPr>
              <w:rPr>
                <w:rFonts w:ascii="Arial" w:cs="Arial" w:eastAsia="Arial" w:hAnsi="Arial"/>
                <w:sz w:val="24"/>
                <w:szCs w:val="24"/>
              </w:rPr>
            </w:pP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6">
            <w:pPr>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Objeto del contrato</w:t>
            </w:r>
            <w:r w:rsidDel="00000000" w:rsidR="00000000" w:rsidRPr="00000000">
              <w:rPr>
                <w:rFonts w:ascii="Arial" w:cs="Arial" w:eastAsia="Arial" w:hAnsi="Arial"/>
                <w:rtl w:val="0"/>
              </w:rPr>
              <w:t xml:space="preserve">:</w:t>
            </w:r>
            <w:r w:rsidDel="00000000" w:rsidR="00000000" w:rsidRPr="00000000">
              <w:rPr>
                <w:rFonts w:ascii="Arial" w:cs="Arial" w:eastAsia="Arial" w:hAnsi="Arial"/>
                <w:sz w:val="24"/>
                <w:szCs w:val="24"/>
                <w:highlight w:val="white"/>
                <w:rtl w:val="0"/>
              </w:rPr>
              <w:t xml:space="preserve"> Prestación de servicios profesionales a favor de la Secretaría de Educación del Distrito Especial de Santiago de Cali.</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INFORME JURÍDICO</w:t>
            </w:r>
          </w:p>
        </w:tc>
      </w:tr>
      <w:tr>
        <w:trPr>
          <w:cantSplit w:val="0"/>
          <w:trHeight w:val="71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Fecha de Inicio</w:t>
            </w:r>
          </w:p>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sz w:val="8"/>
                <w:szCs w:val="8"/>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03/FEBRERO/2026</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Fecha terminación</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720" w:firstLine="0"/>
              <w:jc w:val="center"/>
              <w:rPr>
                <w:rFonts w:ascii="Arial" w:cs="Arial" w:eastAsia="Arial" w:hAnsi="Arial"/>
                <w:sz w:val="8"/>
                <w:szCs w:val="8"/>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rFonts w:ascii="Arial" w:cs="Arial" w:eastAsia="Arial" w:hAnsi="Arial"/>
                <w:sz w:val="16"/>
                <w:szCs w:val="16"/>
              </w:rPr>
            </w:pPr>
            <w:r w:rsidDel="00000000" w:rsidR="00000000" w:rsidRPr="00000000">
              <w:rPr>
                <w:rFonts w:ascii="Arial" w:cs="Arial" w:eastAsia="Arial" w:hAnsi="Arial"/>
                <w:sz w:val="24"/>
                <w:szCs w:val="24"/>
                <w:rtl w:val="0"/>
              </w:rPr>
              <w:t xml:space="preserve">31/MAYO/2026</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Suspensión: N/A</w:t>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Reanudación: N/A</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Cesión: N/A</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Terminación anticipada: </w:t>
            </w:r>
          </w:p>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INFORME CONTABLE Y FINANCIERO</w:t>
            </w:r>
          </w:p>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sz w:val="10"/>
                <w:szCs w:val="1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DIECINUEVE MILLONES DOSCIENTOS VEINTE MIL PESOS M/CTE ($19.220.000)</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ind w:left="720" w:firstLine="0"/>
              <w:jc w:val="both"/>
              <w:rPr>
                <w:sz w:val="6"/>
                <w:szCs w:val="6"/>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Adición: N/A</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sz w:val="24"/>
                <w:szCs w:val="24"/>
              </w:rPr>
            </w:pPr>
            <w:r w:rsidDel="00000000" w:rsidR="00000000" w:rsidRPr="00000000">
              <w:rPr>
                <w:rFonts w:ascii="Arial" w:cs="Arial" w:eastAsia="Arial" w:hAnsi="Arial"/>
                <w:sz w:val="24"/>
                <w:szCs w:val="24"/>
                <w:rtl w:val="0"/>
              </w:rPr>
              <w:t xml:space="preserve">Prórroga: N/A</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1">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4">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X</w:t>
                  </w:r>
                </w:p>
              </w:tc>
            </w:tr>
          </w:tbl>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jc w:val="both"/>
              <w:rPr>
                <w:rFonts w:ascii="Arial" w:cs="Arial" w:eastAsia="Arial" w:hAnsi="Arial"/>
                <w:sz w:val="10"/>
                <w:szCs w:val="1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B">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w:t>
            </w:r>
          </w:p>
          <w:p w:rsidR="00000000" w:rsidDel="00000000" w:rsidP="00000000" w:rsidRDefault="00000000" w:rsidRPr="00000000" w14:paraId="0000006C">
            <w:pPr>
              <w:pBdr>
                <w:top w:space="0" w:sz="0" w:val="nil"/>
                <w:left w:space="0" w:sz="0" w:val="nil"/>
                <w:bottom w:space="0" w:sz="0" w:val="nil"/>
                <w:right w:space="0" w:sz="0" w:val="nil"/>
                <w:between w:space="0" w:sz="0" w:val="nil"/>
              </w:pBdr>
              <w:jc w:val="both"/>
              <w:rPr>
                <w:rFonts w:ascii="Arial" w:cs="Arial" w:eastAsia="Arial" w:hAnsi="Arial"/>
                <w:sz w:val="10"/>
                <w:szCs w:val="1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ind w:left="34" w:hanging="3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jc w:val="center"/>
                    <w:rPr>
                      <w:sz w:val="24"/>
                      <w:szCs w:val="24"/>
                    </w:rPr>
                  </w:pPr>
                  <w:r w:rsidDel="00000000" w:rsidR="00000000" w:rsidRPr="00000000">
                    <w:rPr>
                      <w:rFonts w:ascii="Arial" w:cs="Arial" w:eastAsia="Arial" w:hAnsi="Arial"/>
                      <w:sz w:val="24"/>
                      <w:szCs w:val="24"/>
                      <w:rtl w:val="0"/>
                    </w:rPr>
                    <w:t xml:space="preserve">$19.220.000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$4.805.000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jc w:val="center"/>
                    <w:rPr>
                      <w:sz w:val="24"/>
                      <w:szCs w:val="24"/>
                    </w:rPr>
                  </w:pPr>
                  <w:r w:rsidDel="00000000" w:rsidR="00000000" w:rsidRPr="00000000">
                    <w:rPr>
                      <w:rFonts w:ascii="Arial" w:cs="Arial" w:eastAsia="Arial" w:hAnsi="Arial"/>
                      <w:sz w:val="24"/>
                      <w:szCs w:val="24"/>
                      <w:rtl w:val="0"/>
                    </w:rPr>
                    <w:t xml:space="preserve">$9.610.000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$4.805.000</w:t>
                  </w:r>
                </w:p>
              </w:tc>
            </w:tr>
          </w:tbl>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E">
            <w:pP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80">
            <w:pPr>
              <w:rPr>
                <w:rFonts w:ascii="Arial" w:cs="Arial" w:eastAsia="Arial" w:hAnsi="Arial"/>
                <w:sz w:val="14"/>
                <w:szCs w:val="14"/>
                <w:highlight w:val="yellow"/>
              </w:rPr>
            </w:pP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9502018596.</w:t>
            </w:r>
          </w:p>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240072779.  </w:t>
            </w:r>
          </w:p>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LÍNEA</w:t>
            </w:r>
          </w:p>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20 DE ABRIL DE 2026</w:t>
            </w:r>
          </w:p>
          <w:p w:rsidR="00000000" w:rsidDel="00000000" w:rsidP="00000000" w:rsidRDefault="00000000" w:rsidRPr="00000000" w14:paraId="00000085">
            <w:pPr>
              <w:rPr>
                <w:highlight w:val="yellow"/>
              </w:rPr>
            </w:pPr>
            <w:r w:rsidDel="00000000" w:rsidR="00000000" w:rsidRPr="00000000">
              <w:rPr>
                <w:rFonts w:ascii="Arial" w:cs="Arial" w:eastAsia="Arial" w:hAnsi="Arial"/>
                <w:sz w:val="24"/>
                <w:szCs w:val="24"/>
                <w:rtl w:val="0"/>
              </w:rPr>
              <w:t xml:space="preserve">Periodo de pago de la seguridad social: ABRIL</w:t>
            </w:r>
            <w:r w:rsidDel="00000000" w:rsidR="00000000" w:rsidRPr="00000000">
              <w:rPr>
                <w:rFonts w:ascii="Arial" w:cs="Arial" w:eastAsia="Arial" w:hAnsi="Arial"/>
                <w:sz w:val="32"/>
                <w:szCs w:val="32"/>
                <w:rtl w:val="0"/>
              </w:rPr>
              <w:t xml:space="preserve"> </w:t>
            </w:r>
            <w:r w:rsidDel="00000000" w:rsidR="00000000" w:rsidRPr="00000000">
              <w:rPr>
                <w:rFonts w:ascii="Arial" w:cs="Arial" w:eastAsia="Arial" w:hAnsi="Arial"/>
                <w:sz w:val="24"/>
                <w:szCs w:val="24"/>
                <w:rtl w:val="0"/>
              </w:rPr>
              <w:t xml:space="preserve">DE 2026</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7">
            <w:pPr>
              <w:jc w:val="both"/>
              <w:rPr>
                <w:rFonts w:ascii="Arial" w:cs="Arial" w:eastAsia="Arial" w:hAnsi="Arial"/>
                <w:sz w:val="14"/>
                <w:szCs w:val="14"/>
              </w:rPr>
            </w:pPr>
            <w:r w:rsidDel="00000000" w:rsidR="00000000" w:rsidRPr="00000000">
              <w:rPr>
                <w:rFonts w:ascii="Arial" w:cs="Arial" w:eastAsia="Arial" w:hAnsi="Arial"/>
                <w:sz w:val="24"/>
                <w:szCs w:val="24"/>
                <w:rtl w:val="0"/>
              </w:rPr>
              <w:t xml:space="preserve">Observaciones al informe financiero y contable: El contratista acreditó el pago de los aportes a la seguridad social integral correspondiente al mes de abril de 2026; último mes legalmente exigible al contratista para el trámite de la cuota del contrato, de conformidad con lo dispuesto en Ley 1995 de 2019. No obstante, en cumplimiento a lo señalado en el Artículo 50 de la Ley 789 de 2002 que establece que: "Las Entidades públicas en el momento de liquidar los contratos deberán verificar y dejar constancia del cumplimiento de las obligaciones del contratista frente a los aportes mencionados durante toda su vigencia, estableciendo una correcta relación entre el monto cancelado y las sumas que debieron haber sido cotizadas", y teniendo en cuenta que a la luz del Artículo 60 de la Ley 80 de 1993 la liquidación de los contratos de prestación de servicios profesionales y de apoyo a la gestión no es obligatoria, el contratista deberá acreditar ante el Supervisor el pago de los aportes su seguridad social del mes de ABRIL de 2026, que corresponde al último mes del contrato, remitiendo los correspondientes soportes al correo electrónico institucional del Supervisor con copia al correo institucional del Organismo, dentro de los cinco (5) días hábiles siguientes al vencimiento del plazo para la autoliquidación y el pago de los aportes al Sistema de Seguridad Social Integral y Aportes Parafiscales, establecido en el Decreto 1990 de 2016, o la disposición que la derogue o modifique. La acreditación del pago de los aportes se anexará al expediente. En caso de que el contratista no cumpla esta obligación, el Supervisor deberá reportar el eventual incumplimiento en el pago de aportes a la Unidad Administrativa Especial de Gestión Pensional y Contribuciones Parafiscales de la Protección Social (UGPP), con el fin que esta entidad adelante las acciones pertinentes a que haya lugar".</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A">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sz w:val="6"/>
                <w:szCs w:val="6"/>
              </w:rPr>
            </w:pPr>
            <w:r w:rsidDel="00000000" w:rsidR="00000000" w:rsidRPr="00000000">
              <w:rPr>
                <w:rFonts w:ascii="Arial" w:cs="Arial" w:eastAsia="Arial" w:hAnsi="Arial"/>
                <w:sz w:val="24"/>
                <w:szCs w:val="24"/>
                <w:rtl w:val="0"/>
              </w:rPr>
              <w:t xml:space="preserve">INFORME TÉCNICO</w:t>
            </w:r>
            <w:r w:rsidDel="00000000" w:rsidR="00000000" w:rsidRPr="00000000">
              <w:rPr>
                <w:rtl w:val="0"/>
              </w:rPr>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Concepto Supervisor: Durante el periodo, el contratista desarrolló a cabalidad las obligaciones de su contrato y cumplió mediante las siguientes actividades las obligaciones que adquirió al suscribir el mismo:</w:t>
            </w:r>
          </w:p>
          <w:p w:rsidR="00000000" w:rsidDel="00000000" w:rsidP="00000000" w:rsidRDefault="00000000" w:rsidRPr="00000000" w14:paraId="0000008F">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bl>
            <w:tblPr>
              <w:tblStyle w:val="Table4"/>
              <w:tblW w:w="9957.0" w:type="dxa"/>
              <w:jc w:val="left"/>
              <w:tblLayout w:type="fixed"/>
              <w:tblLook w:val="0400"/>
            </w:tblPr>
            <w:tblGrid>
              <w:gridCol w:w="3894"/>
              <w:gridCol w:w="1987"/>
              <w:gridCol w:w="4076"/>
              <w:tblGridChange w:id="0">
                <w:tblGrid>
                  <w:gridCol w:w="3894"/>
                  <w:gridCol w:w="1987"/>
                  <w:gridCol w:w="407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1">
                  <w:pPr>
                    <w:pBdr>
                      <w:top w:space="0" w:sz="0" w:val="nil"/>
                      <w:left w:space="0" w:sz="0" w:val="nil"/>
                      <w:bottom w:space="0" w:sz="0" w:val="nil"/>
                      <w:right w:space="0" w:sz="0" w:val="nil"/>
                      <w:between w:space="0" w:sz="0" w:val="nil"/>
                    </w:pBdr>
                    <w:jc w:val="center"/>
                    <w:rPr>
                      <w:sz w:val="24"/>
                      <w:szCs w:val="24"/>
                    </w:rPr>
                  </w:pPr>
                  <w:r w:rsidDel="00000000" w:rsidR="00000000" w:rsidRPr="00000000">
                    <w:rPr>
                      <w:rFonts w:ascii="Arial" w:cs="Arial" w:eastAsia="Arial" w:hAnsi="Arial"/>
                      <w:sz w:val="24"/>
                      <w:szCs w:val="24"/>
                      <w:rtl w:val="0"/>
                    </w:rPr>
                    <w:t xml:space="preserve">OBLIGACIONES ESPECÍFICAS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2">
                  <w:pPr>
                    <w:pBdr>
                      <w:top w:space="0" w:sz="0" w:val="nil"/>
                      <w:left w:space="0" w:sz="0" w:val="nil"/>
                      <w:bottom w:space="0" w:sz="0" w:val="nil"/>
                      <w:right w:space="0" w:sz="0" w:val="nil"/>
                      <w:between w:space="0" w:sz="0" w:val="nil"/>
                    </w:pBdr>
                    <w:jc w:val="center"/>
                    <w:rPr>
                      <w:sz w:val="24"/>
                      <w:szCs w:val="24"/>
                    </w:rPr>
                  </w:pPr>
                  <w:r w:rsidDel="00000000" w:rsidR="00000000" w:rsidRPr="00000000">
                    <w:rPr>
                      <w:rFonts w:ascii="Arial" w:cs="Arial" w:eastAsia="Arial" w:hAnsi="Arial"/>
                      <w:sz w:val="24"/>
                      <w:szCs w:val="24"/>
                      <w:rtl w:val="0"/>
                    </w:rPr>
                    <w:t xml:space="preserve">ACCIONES REALIZADAS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3">
                  <w:pPr>
                    <w:pBdr>
                      <w:top w:space="0" w:sz="0" w:val="nil"/>
                      <w:left w:space="0" w:sz="0" w:val="nil"/>
                      <w:bottom w:space="0" w:sz="0" w:val="nil"/>
                      <w:right w:space="0" w:sz="0" w:val="nil"/>
                      <w:between w:space="0" w:sz="0" w:val="nil"/>
                    </w:pBdr>
                    <w:jc w:val="center"/>
                    <w:rPr>
                      <w:sz w:val="24"/>
                      <w:szCs w:val="24"/>
                    </w:rPr>
                  </w:pPr>
                  <w:r w:rsidDel="00000000" w:rsidR="00000000" w:rsidRPr="00000000">
                    <w:rPr>
                      <w:rFonts w:ascii="Arial" w:cs="Arial" w:eastAsia="Arial" w:hAnsi="Arial"/>
                      <w:sz w:val="24"/>
                      <w:szCs w:val="24"/>
                      <w:rtl w:val="0"/>
                    </w:rPr>
                    <w:t xml:space="preserve">ESTADÍSTICAS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pBdr>
                      <w:top w:space="0" w:sz="0" w:val="nil"/>
                      <w:left w:space="0" w:sz="0" w:val="nil"/>
                      <w:bottom w:space="0" w:sz="0" w:val="nil"/>
                      <w:right w:space="0" w:sz="0" w:val="nil"/>
                      <w:between w:space="0" w:sz="0" w:val="nil"/>
                    </w:pBdr>
                    <w:jc w:val="both"/>
                    <w:rPr>
                      <w:sz w:val="24"/>
                      <w:szCs w:val="24"/>
                    </w:rPr>
                  </w:pPr>
                  <w:r w:rsidDel="00000000" w:rsidR="00000000" w:rsidRPr="00000000">
                    <w:rPr>
                      <w:rFonts w:ascii="Arial" w:cs="Arial" w:eastAsia="Arial" w:hAnsi="Arial"/>
                      <w:sz w:val="24"/>
                      <w:szCs w:val="24"/>
                      <w:rtl w:val="0"/>
                    </w:rPr>
                    <w:t xml:space="preserve">1.- Brindar apoyo a la proyección de los actos administrativos de acuerdo a directrices dadas por el líder del proceso de Gestión y Desarrollo Humano, en respuesta a solicitudes relacionadas con el subproceso de Administración de los Sistemas de Evaluación de Desempeño Laboral, elevadas ante la Secretaría de Educación del Distrito de Santiago de Cali.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5">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Atendió y tramitó las siguientes solicitudes ingresadas por el SAC con Proyecto de Acto Administrativo:</w:t>
                  </w:r>
                </w:p>
                <w:p w:rsidR="00000000" w:rsidDel="00000000" w:rsidP="00000000" w:rsidRDefault="00000000" w:rsidRPr="00000000" w14:paraId="00000096">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Así mismo, se proyectaron los siguientes Actos Administrativos de reubicación:</w:t>
                  </w:r>
                </w:p>
                <w:p w:rsidR="00000000" w:rsidDel="00000000" w:rsidP="00000000" w:rsidRDefault="00000000" w:rsidRPr="00000000" w14:paraId="000000C2">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p w:rsidR="00000000" w:rsidDel="00000000" w:rsidP="00000000" w:rsidRDefault="00000000" w:rsidRPr="00000000" w14:paraId="000000C4">
                  <w:pPr>
                    <w:rPr>
                      <w:rFonts w:ascii="Arial" w:cs="Arial" w:eastAsia="Arial" w:hAnsi="Arial"/>
                      <w:sz w:val="24"/>
                      <w:szCs w:val="24"/>
                    </w:rPr>
                  </w:pPr>
                  <w:r w:rsidDel="00000000" w:rsidR="00000000" w:rsidRPr="00000000">
                    <w:rPr>
                      <w:rFonts w:ascii="Arial" w:cs="Arial" w:eastAsia="Arial" w:hAnsi="Arial"/>
                      <w:sz w:val="24"/>
                      <w:szCs w:val="24"/>
                      <w:rtl w:val="0"/>
                    </w:rPr>
                    <w:t xml:space="preserve"> 1.- JENNSY ANDREA RAMIREZ BARBOSA</w:t>
                    <w:tab/>
                    <w:t xml:space="preserve">C.C. No.1.144.161.842</w:t>
                  </w:r>
                </w:p>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sz w:val="24"/>
                      <w:szCs w:val="24"/>
                      <w:rtl w:val="0"/>
                    </w:rPr>
                    <w:t xml:space="preserve">2.- BERTHA INÉS FERNÁNDEZ GRISALES</w:t>
                    <w:tab/>
                    <w:t xml:space="preserve">C.C. No.31.991.794</w:t>
                  </w:r>
                </w:p>
                <w:p w:rsidR="00000000" w:rsidDel="00000000" w:rsidP="00000000" w:rsidRDefault="00000000" w:rsidRPr="00000000" w14:paraId="000000C6">
                  <w:pPr>
                    <w:rPr>
                      <w:rFonts w:ascii="Arial" w:cs="Arial" w:eastAsia="Arial" w:hAnsi="Arial"/>
                      <w:sz w:val="24"/>
                      <w:szCs w:val="24"/>
                    </w:rPr>
                  </w:pPr>
                  <w:r w:rsidDel="00000000" w:rsidR="00000000" w:rsidRPr="00000000">
                    <w:rPr>
                      <w:rFonts w:ascii="Arial" w:cs="Arial" w:eastAsia="Arial" w:hAnsi="Arial"/>
                      <w:sz w:val="24"/>
                      <w:szCs w:val="24"/>
                      <w:rtl w:val="0"/>
                    </w:rPr>
                    <w:t xml:space="preserve">3.- MARCELA PALTA SANCHEZ C.C. No.38.612.133</w:t>
                  </w:r>
                </w:p>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4.- ANGELA PATRICIA MARTÍNEZ GARCÍA C.C. No.1.130.585.262</w:t>
                  </w:r>
                </w:p>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sz w:val="24"/>
                      <w:szCs w:val="24"/>
                      <w:rtl w:val="0"/>
                    </w:rPr>
                    <w:t xml:space="preserve">5.- ELIZABETH CAPOTE ZAMORANO</w:t>
                    <w:tab/>
                    <w:t xml:space="preserve">C.C. No.31.711.194</w:t>
                  </w:r>
                </w:p>
                <w:p w:rsidR="00000000" w:rsidDel="00000000" w:rsidP="00000000" w:rsidRDefault="00000000" w:rsidRPr="00000000" w14:paraId="000000C9">
                  <w:pPr>
                    <w:rPr>
                      <w:rFonts w:ascii="Arial" w:cs="Arial" w:eastAsia="Arial" w:hAnsi="Arial"/>
                      <w:sz w:val="24"/>
                      <w:szCs w:val="24"/>
                    </w:rPr>
                  </w:pPr>
                  <w:r w:rsidDel="00000000" w:rsidR="00000000" w:rsidRPr="00000000">
                    <w:rPr>
                      <w:rFonts w:ascii="Arial" w:cs="Arial" w:eastAsia="Arial" w:hAnsi="Arial"/>
                      <w:sz w:val="24"/>
                      <w:szCs w:val="24"/>
                      <w:rtl w:val="0"/>
                    </w:rPr>
                    <w:t xml:space="preserve">6.- AMELIA PALACIOS LANDAZURI C.C. No.66.863.686</w:t>
                  </w:r>
                </w:p>
                <w:p w:rsidR="00000000" w:rsidDel="00000000" w:rsidP="00000000" w:rsidRDefault="00000000" w:rsidRPr="00000000" w14:paraId="000000CA">
                  <w:pPr>
                    <w:rPr>
                      <w:rFonts w:ascii="Arial" w:cs="Arial" w:eastAsia="Arial" w:hAnsi="Arial"/>
                      <w:sz w:val="24"/>
                      <w:szCs w:val="24"/>
                    </w:rPr>
                  </w:pPr>
                  <w:r w:rsidDel="00000000" w:rsidR="00000000" w:rsidRPr="00000000">
                    <w:rPr>
                      <w:rFonts w:ascii="Arial" w:cs="Arial" w:eastAsia="Arial" w:hAnsi="Arial"/>
                      <w:sz w:val="24"/>
                      <w:szCs w:val="24"/>
                      <w:rtl w:val="0"/>
                    </w:rPr>
                    <w:t xml:space="preserve">7.- STEPHANY LISSETH MARTINEZ GUTIERREZ</w:t>
                    <w:tab/>
                    <w:t xml:space="preserve">C.C. No.1.192.723.687</w:t>
                  </w:r>
                </w:p>
                <w:p w:rsidR="00000000" w:rsidDel="00000000" w:rsidP="00000000" w:rsidRDefault="00000000" w:rsidRPr="00000000" w14:paraId="000000CB">
                  <w:pPr>
                    <w:rPr>
                      <w:rFonts w:ascii="Arial" w:cs="Arial" w:eastAsia="Arial" w:hAnsi="Arial"/>
                      <w:sz w:val="24"/>
                      <w:szCs w:val="24"/>
                    </w:rPr>
                  </w:pPr>
                  <w:r w:rsidDel="00000000" w:rsidR="00000000" w:rsidRPr="00000000">
                    <w:rPr>
                      <w:rFonts w:ascii="Arial" w:cs="Arial" w:eastAsia="Arial" w:hAnsi="Arial"/>
                      <w:sz w:val="24"/>
                      <w:szCs w:val="24"/>
                      <w:rtl w:val="0"/>
                    </w:rPr>
                    <w:t xml:space="preserve">8.- JEFERSON HURTADO GARCÍAC.C. No.1.111.798.716</w:t>
                  </w:r>
                </w:p>
                <w:p w:rsidR="00000000" w:rsidDel="00000000" w:rsidP="00000000" w:rsidRDefault="00000000" w:rsidRPr="00000000" w14:paraId="000000CC">
                  <w:pPr>
                    <w:rPr>
                      <w:rFonts w:ascii="Arial" w:cs="Arial" w:eastAsia="Arial" w:hAnsi="Arial"/>
                      <w:sz w:val="24"/>
                      <w:szCs w:val="24"/>
                    </w:rPr>
                  </w:pPr>
                  <w:r w:rsidDel="00000000" w:rsidR="00000000" w:rsidRPr="00000000">
                    <w:rPr>
                      <w:rFonts w:ascii="Arial" w:cs="Arial" w:eastAsia="Arial" w:hAnsi="Arial"/>
                      <w:sz w:val="24"/>
                      <w:szCs w:val="24"/>
                      <w:rtl w:val="0"/>
                    </w:rPr>
                    <w:t xml:space="preserve">9.- DANIELA JURADO PÉREZC.C. No.1.151.951.812</w:t>
                  </w:r>
                </w:p>
                <w:p w:rsidR="00000000" w:rsidDel="00000000" w:rsidP="00000000" w:rsidRDefault="00000000" w:rsidRPr="00000000" w14:paraId="000000CD">
                  <w:pPr>
                    <w:rPr>
                      <w:rFonts w:ascii="Arial" w:cs="Arial" w:eastAsia="Arial" w:hAnsi="Arial"/>
                      <w:sz w:val="24"/>
                      <w:szCs w:val="24"/>
                    </w:rPr>
                  </w:pPr>
                  <w:r w:rsidDel="00000000" w:rsidR="00000000" w:rsidRPr="00000000">
                    <w:rPr>
                      <w:rFonts w:ascii="Arial" w:cs="Arial" w:eastAsia="Arial" w:hAnsi="Arial"/>
                      <w:sz w:val="24"/>
                      <w:szCs w:val="24"/>
                      <w:rtl w:val="0"/>
                    </w:rPr>
                    <w:t xml:space="preserve">10.- SILVIA PATRICIA RIQUETT RIVERA C.C. No.1.144.174.545</w:t>
                  </w:r>
                </w:p>
                <w:p w:rsidR="00000000" w:rsidDel="00000000" w:rsidP="00000000" w:rsidRDefault="00000000" w:rsidRPr="00000000" w14:paraId="000000CE">
                  <w:pPr>
                    <w:rPr>
                      <w:rFonts w:ascii="Arial" w:cs="Arial" w:eastAsia="Arial" w:hAnsi="Arial"/>
                      <w:sz w:val="24"/>
                      <w:szCs w:val="24"/>
                    </w:rPr>
                  </w:pPr>
                  <w:r w:rsidDel="00000000" w:rsidR="00000000" w:rsidRPr="00000000">
                    <w:rPr>
                      <w:rFonts w:ascii="Arial" w:cs="Arial" w:eastAsia="Arial" w:hAnsi="Arial"/>
                      <w:sz w:val="24"/>
                      <w:szCs w:val="24"/>
                      <w:rtl w:val="0"/>
                    </w:rPr>
                    <w:t xml:space="preserve">11.- PAOLA ANDREA GÓMEZ TAPASCO C.C. No.1.118.289.377</w:t>
                  </w:r>
                </w:p>
                <w:p w:rsidR="00000000" w:rsidDel="00000000" w:rsidP="00000000" w:rsidRDefault="00000000" w:rsidRPr="00000000" w14:paraId="000000CF">
                  <w:pPr>
                    <w:rPr>
                      <w:rFonts w:ascii="Arial" w:cs="Arial" w:eastAsia="Arial" w:hAnsi="Arial"/>
                      <w:sz w:val="24"/>
                      <w:szCs w:val="24"/>
                    </w:rPr>
                  </w:pPr>
                  <w:r w:rsidDel="00000000" w:rsidR="00000000" w:rsidRPr="00000000">
                    <w:rPr>
                      <w:rFonts w:ascii="Arial" w:cs="Arial" w:eastAsia="Arial" w:hAnsi="Arial"/>
                      <w:sz w:val="24"/>
                      <w:szCs w:val="24"/>
                      <w:rtl w:val="0"/>
                    </w:rPr>
                    <w:t xml:space="preserve">12.- HANLY JAIR MORENO RENTERÍA C.C. No.14.467.744</w:t>
                  </w:r>
                </w:p>
                <w:p w:rsidR="00000000" w:rsidDel="00000000" w:rsidP="00000000" w:rsidRDefault="00000000" w:rsidRPr="00000000" w14:paraId="000000D0">
                  <w:pPr>
                    <w:rPr>
                      <w:rFonts w:ascii="Arial" w:cs="Arial" w:eastAsia="Arial" w:hAnsi="Arial"/>
                      <w:sz w:val="24"/>
                      <w:szCs w:val="24"/>
                    </w:rPr>
                  </w:pPr>
                  <w:r w:rsidDel="00000000" w:rsidR="00000000" w:rsidRPr="00000000">
                    <w:rPr>
                      <w:rFonts w:ascii="Arial" w:cs="Arial" w:eastAsia="Arial" w:hAnsi="Arial"/>
                      <w:sz w:val="24"/>
                      <w:szCs w:val="24"/>
                      <w:rtl w:val="0"/>
                    </w:rPr>
                    <w:t xml:space="preserve">13.- LAURA MARCELA OSPINA GUTIERREZ</w:t>
                    <w:tab/>
                    <w:t xml:space="preserve">C.C. No.1.234.197.346</w:t>
                  </w:r>
                </w:p>
                <w:p w:rsidR="00000000" w:rsidDel="00000000" w:rsidP="00000000" w:rsidRDefault="00000000" w:rsidRPr="00000000" w14:paraId="000000D1">
                  <w:pPr>
                    <w:rPr>
                      <w:rFonts w:ascii="Arial" w:cs="Arial" w:eastAsia="Arial" w:hAnsi="Arial"/>
                      <w:sz w:val="24"/>
                      <w:szCs w:val="24"/>
                    </w:rPr>
                  </w:pPr>
                  <w:r w:rsidDel="00000000" w:rsidR="00000000" w:rsidRPr="00000000">
                    <w:rPr>
                      <w:rFonts w:ascii="Arial" w:cs="Arial" w:eastAsia="Arial" w:hAnsi="Arial"/>
                      <w:sz w:val="24"/>
                      <w:szCs w:val="24"/>
                      <w:rtl w:val="0"/>
                    </w:rPr>
                    <w:t xml:space="preserve">14.- DUMER FABIAN DÍAZ MUÑOZC.C. No.1.130.601.310</w:t>
                  </w:r>
                </w:p>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15.- ADRIANA ESMERALDA MARTINEZ GAMBOA C.C. No.27.443.174</w:t>
                  </w:r>
                </w:p>
                <w:p w:rsidR="00000000" w:rsidDel="00000000" w:rsidP="00000000" w:rsidRDefault="00000000" w:rsidRPr="00000000" w14:paraId="000000D3">
                  <w:pPr>
                    <w:rPr>
                      <w:rFonts w:ascii="Arial" w:cs="Arial" w:eastAsia="Arial" w:hAnsi="Arial"/>
                      <w:sz w:val="24"/>
                      <w:szCs w:val="24"/>
                    </w:rPr>
                  </w:pPr>
                  <w:r w:rsidDel="00000000" w:rsidR="00000000" w:rsidRPr="00000000">
                    <w:rPr>
                      <w:rFonts w:ascii="Arial" w:cs="Arial" w:eastAsia="Arial" w:hAnsi="Arial"/>
                      <w:sz w:val="24"/>
                      <w:szCs w:val="24"/>
                      <w:rtl w:val="0"/>
                    </w:rPr>
                    <w:t xml:space="preserve">16.- MARIANA MOYA ARCE C.C. No.1.151.965.909</w:t>
                  </w:r>
                </w:p>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sz w:val="24"/>
                      <w:szCs w:val="24"/>
                      <w:rtl w:val="0"/>
                    </w:rPr>
                    <w:t xml:space="preserve">17.- OSCAR EDUARDO BRIÑEZ CHÁVEZ C.C. No.1.144.049.267</w:t>
                  </w:r>
                </w:p>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sz w:val="24"/>
                      <w:szCs w:val="24"/>
                      <w:rtl w:val="0"/>
                    </w:rPr>
                    <w:t xml:space="preserve">18.- OSCAR ANDRÉS RODRÍGUEZ PÉREZ C.C. No.1.130.678.548</w:t>
                  </w:r>
                </w:p>
                <w:p w:rsidR="00000000" w:rsidDel="00000000" w:rsidP="00000000" w:rsidRDefault="00000000" w:rsidRPr="00000000" w14:paraId="000000D6">
                  <w:pPr>
                    <w:rPr>
                      <w:rFonts w:ascii="Arial" w:cs="Arial" w:eastAsia="Arial" w:hAnsi="Arial"/>
                      <w:sz w:val="24"/>
                      <w:szCs w:val="24"/>
                    </w:rPr>
                  </w:pPr>
                  <w:r w:rsidDel="00000000" w:rsidR="00000000" w:rsidRPr="00000000">
                    <w:rPr>
                      <w:rFonts w:ascii="Arial" w:cs="Arial" w:eastAsia="Arial" w:hAnsi="Arial"/>
                      <w:sz w:val="24"/>
                      <w:szCs w:val="24"/>
                      <w:rtl w:val="0"/>
                    </w:rPr>
                    <w:t xml:space="preserve">19.- DANIELA FERNANDA QUINTERO OSPINAL C.C. No.1.144.085.696</w:t>
                  </w:r>
                </w:p>
                <w:p w:rsidR="00000000" w:rsidDel="00000000" w:rsidP="00000000" w:rsidRDefault="00000000" w:rsidRPr="00000000" w14:paraId="000000D7">
                  <w:pPr>
                    <w:rPr>
                      <w:rFonts w:ascii="Arial" w:cs="Arial" w:eastAsia="Arial" w:hAnsi="Arial"/>
                      <w:sz w:val="24"/>
                      <w:szCs w:val="24"/>
                    </w:rPr>
                  </w:pPr>
                  <w:r w:rsidDel="00000000" w:rsidR="00000000" w:rsidRPr="00000000">
                    <w:rPr>
                      <w:rFonts w:ascii="Arial" w:cs="Arial" w:eastAsia="Arial" w:hAnsi="Arial"/>
                      <w:sz w:val="24"/>
                      <w:szCs w:val="24"/>
                      <w:rtl w:val="0"/>
                    </w:rPr>
                    <w:t xml:space="preserve">20.- SANDRA PATRICIA RUBIO CERÓN C.C. No.66.853.929</w:t>
                  </w:r>
                </w:p>
                <w:p w:rsidR="00000000" w:rsidDel="00000000" w:rsidP="00000000" w:rsidRDefault="00000000" w:rsidRPr="00000000" w14:paraId="000000D8">
                  <w:pPr>
                    <w:rPr>
                      <w:rFonts w:ascii="Arial" w:cs="Arial" w:eastAsia="Arial" w:hAnsi="Arial"/>
                      <w:sz w:val="24"/>
                      <w:szCs w:val="24"/>
                    </w:rPr>
                  </w:pPr>
                  <w:r w:rsidDel="00000000" w:rsidR="00000000" w:rsidRPr="00000000">
                    <w:rPr>
                      <w:rFonts w:ascii="Arial" w:cs="Arial" w:eastAsia="Arial" w:hAnsi="Arial"/>
                      <w:sz w:val="24"/>
                      <w:szCs w:val="24"/>
                      <w:rtl w:val="0"/>
                    </w:rPr>
                    <w:t xml:space="preserve">21.- MARIA FERNANDA TORRES AVIRAMA </w:t>
                  </w:r>
                </w:p>
                <w:p w:rsidR="00000000" w:rsidDel="00000000" w:rsidP="00000000" w:rsidRDefault="00000000" w:rsidRPr="00000000" w14:paraId="000000D9">
                  <w:pPr>
                    <w:rPr>
                      <w:rFonts w:ascii="Arial" w:cs="Arial" w:eastAsia="Arial" w:hAnsi="Arial"/>
                      <w:sz w:val="24"/>
                      <w:szCs w:val="24"/>
                    </w:rPr>
                  </w:pPr>
                  <w:r w:rsidDel="00000000" w:rsidR="00000000" w:rsidRPr="00000000">
                    <w:rPr>
                      <w:rFonts w:ascii="Arial" w:cs="Arial" w:eastAsia="Arial" w:hAnsi="Arial"/>
                      <w:sz w:val="24"/>
                      <w:szCs w:val="24"/>
                      <w:rtl w:val="0"/>
                    </w:rPr>
                    <w:t xml:space="preserve">C.C. No.1.143.852.316</w:t>
                  </w:r>
                </w:p>
                <w:p w:rsidR="00000000" w:rsidDel="00000000" w:rsidP="00000000" w:rsidRDefault="00000000" w:rsidRPr="00000000" w14:paraId="000000D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5"/>
              <w:tblW w:w="9439.999999999998" w:type="dxa"/>
              <w:jc w:val="left"/>
              <w:tblLayout w:type="fixed"/>
              <w:tblLook w:val="0400"/>
            </w:tblPr>
            <w:tblGrid>
              <w:gridCol w:w="514"/>
              <w:gridCol w:w="1595"/>
              <w:gridCol w:w="2599"/>
              <w:gridCol w:w="1059"/>
              <w:gridCol w:w="594"/>
              <w:gridCol w:w="1036"/>
              <w:gridCol w:w="973"/>
              <w:gridCol w:w="1070"/>
              <w:tblGridChange w:id="0">
                <w:tblGrid>
                  <w:gridCol w:w="514"/>
                  <w:gridCol w:w="1595"/>
                  <w:gridCol w:w="2599"/>
                  <w:gridCol w:w="1059"/>
                  <w:gridCol w:w="594"/>
                  <w:gridCol w:w="1036"/>
                  <w:gridCol w:w="973"/>
                  <w:gridCol w:w="1070"/>
                </w:tblGrid>
              </w:tblGridChange>
            </w:tblGrid>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NRO</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F">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Número de Resolución</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0">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Nombre del Educador</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1">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 Cédula de Ciudadanía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2">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Grado</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3">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Nivel Salarial Anterior</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4">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Nivel Salarial Nuevo</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5">
                  <w:pPr>
                    <w:jc w:val="center"/>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Título Académico</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4143.010.21.0.01638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JUAN CARLOS BOLAÑOS SILVA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6.106.709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4143.010.21.0.01639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CARLOS HUMBERTO GRIJALBA VELASQUEZ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6.219.559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JOHAN JOSE BENAVIDES ARCE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6.321.625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4143.010.21.0.01641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JUAN JOSE JARAMILLO ARCILA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7.563.442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4143.010.21.0.01642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JUAN CARLOS ZAPATA SALGADO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10.279.762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4143.010.21.0.01643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ERAZMO MINA RODRIGUEZ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10.486.002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4143.010.21.0.01644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ABDÍA LEUDO PALACIOS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11.707.268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ROGER BLADIMIR FRAGUA CABRERA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12.195.940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WILLIAM CUELLAR QUIÑONEZ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12.914.080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4143.010.21.0.01647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NEVAR ALONSO GAVIRIA CERON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13.070.710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4143.010.21.0.01648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ANDRES FERNANDO PARRA RIVERA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14.296.099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4143.010.21.0.01649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YEISON CUENE BOLAÑOS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14.622.188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4143.010.21.0.01650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OCTAVIO DÍAZ DÍAZ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14.696.195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4143.010.21.0.01651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JHONATAN ELIAS POSSO TORRES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14.700.538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4143.010.21.0.01652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WILLIAM CAMPO HURTADO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16.285.203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4143.010.21.0.01653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LUIS FERNANDO DUQUE ACOSTA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16.288.967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4143.010.21.0.01654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CARLOS HUMBERTO CASTAÑEDA CASTAÑO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16.376.557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OSCAR EDUARDO ESPAÑA GIRALDO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16.458.963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4143.010.21.0.01656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EDINSON GONGORA VIERA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16.504.039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4143.010.21.0.01657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CARLOS ADRIAN ZEA SALDARRIAGA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16.505.384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4143.010.21.0.01658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FERNEY ROJAS OSPINA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16.616.867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4143.010.21.0.01659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ALVARO FERNANDO MENDOZA BEJARANO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16.637.287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LUIS FERNANDO VILLACIS CASTRO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16.681.168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4143.010.21.0.01661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HUBER GABRIEL HERNANDEZ FORONDA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16.687.206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4143.010.21.0.01663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RICARDO CUERO RUIZ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16.727.686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DOCTORADO</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4143.010.21.0.01664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VICTOR ALBORNOZ ASPRILLA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16.730.043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4143.010.21.0.01665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GUSTAVO ADOLFO VARGAS HERNANDEZ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16.749.152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4143.010.21.0.01666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JESÚS HERNÁN FRANCO ROMERO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16.749.240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29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JHON POSSO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16.759.256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4143.010.21.0.01668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RICHARD NELSON ORDOÑEZ CORTES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16.763.922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4143.010.21.0.01669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JOSE LUIS PEREZ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16.788.323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4143.010.21.0.01670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EFREN ROLDAN HIBARBO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16.798.697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4143.010.21.0.01671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RICARDO GONZALEZ PATIÑO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16.798.716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4143.010.21.0.01672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CARLOS ANDRÉS ALVAREZ ARENAS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16.866.064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4143.010.21.0.01673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JOSE ANDRES RINCON CHARRY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16.897.509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4143.010.21.0.01674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JAMER CALVO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16.932.560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4143.010.21.0.01675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DANNY ARLEX ZAPATA MORALES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16.940.227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4143.010.21.0.01676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CLAUDIA EUGENIA MEJIA CARDOZO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24.347.970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39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4143.010.21.0.01677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MARIA EUGENIA NOREÑA ALZATE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24.437.075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4143.010.21.0.01678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LID JANET ALEGRIA LOPEZ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25.634.399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4143.010.21.0.01679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BIBIANA ANDREA CANO OTERO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26.429.795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4143.010.21.0.01680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EVELYN POPO CAICEDO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29.104.515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3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4143.010.21.0.01681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VIVIANA LOPEZ ESCARRIA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29.111.555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3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3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4143.010.21.0.01682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PAOLA ANDREA KLINGER NAZARENO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29.113.449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4143.010.21.0.01683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BEATRIZ EUGENIA CARMONA GORDILLO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29.120.411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4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4143.010.21.0.01684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JACKELINE MURILLO AGUIRRE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29.124.664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4143.010.21.0.01685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CELIA MUÑOZ POLISTAR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29.125.650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5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4143.010.21.0.01686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DIANA MILENA VALDES MILLAN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29.177.815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4143.010.21.0.01687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DEICY MABEL TORRES ROSERO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29.363.999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6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4143.010.21.0.01688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GLORIA YANET OSORIO MORALES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29.818.113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4143.010.21.0.01689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LEYDY JOHANNA RENGIFO ARCOS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29.974.241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DOCTORADO</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7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4143.010.21.0.01690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ANNIE GISELLE MONTENEGRO VELASCO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29.975.549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4143.010.21.0.01691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CLAUDIA PATRICIA DUQUE SALGADO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30.233.776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8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4143.010.21.0.01692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ALBA IRENE VINASCO VARGAS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30.413.619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9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4143.010.21.0.01693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LILIANA CLEVES VARELA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31.306.145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9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9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4143.010.21.0.01694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DIANA LUISA PALACIOS RIVAS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31.320.788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A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4143.010.21.0.01695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ANGELA BOHORQUEZ BONILLA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31.320.893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A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A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4143.010.21.0.01696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ANA MARÍA MURILLO MÉNDEZ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31.321.522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B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59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4143.010.21.0.01697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CAROLINA CORDOBA PIEDRAHITA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31.321.906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B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B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4143.010.21.0.01698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DIANA JIMENA PARRA MOLINA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31.322.745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C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4143.010.21.0.01699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JENNY NADIEZDA MONTENEGRO VELASCO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31.323.489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C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C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JOHANA TATIANA ORTIZ GIL</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31.324.725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4143.010.21.0.01701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NURY DUQUE HOYOS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31.388.953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D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D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4143.010.21.0.01702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ADRIANA ORDOÑEZ MEJIA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31.472.228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E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4143.010.21.0.01703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NASLY ANDREA ZAPATA JARAMILLO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31.496.706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E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E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4143.010.21.0.01704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PATRICIA CAICEDO SOLARTE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31.529.919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F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4143.010.21.0.01705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SANDRA PATRICIA CARVAJAL MENDEZ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31.531.217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F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F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4143.010.21.0.01706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YENNY SOLANO LABRADA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31.533.007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0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4143.010.21.0.01707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PAOLA ANDREA OSPINA CARMONA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31.566.952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0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0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4143.010.21.0.01708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LUZ STELLA GONZALEZ SEVILLANO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31.568.443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4143.010.21.0.01709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MONICA ALEJANDRA MARIN SANCHEZ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31.572.931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1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1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CLAUDIA MARINA RIVERA HILAMO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31.573.403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MONICA SALINAS GAVIRIA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31.574.119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2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2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YENNY CIFUENTES BOCANEGRA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31.577.293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4143.010.21.0.01713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LUZ MIRIAM DELGADO SANCHEZ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31.640.971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3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3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4143.010.21.0.01714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MYRIAM STELLA PROAÑO ROJAS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31.877.300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FABIOLA ESCOBAR RESTREPO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31.924.675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4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4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ROMY ESNEYDER ACOSTA DEVIA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31.935.453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79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MARTHA LUCIA ESCOBAR QUINTERO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31.942.326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5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4143.010.21.0.01718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ARABELLA CORTES DELGADO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31.946.659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6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NIDIA ALVARADO CAICEDO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31.952.925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6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6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MARTHA CECILIA GORDILLO ESPINOSA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31.955.672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7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ROSA CECILIA HURTADO CASTILLO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31.964.769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7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7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4143.010.21.0.01722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MARIA FERNANDA TREJOS LOPEZ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31.970.885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8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4143.010.21.0.01723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LUZ ALEIDA LOPEZ FAJARDO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31.971.105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8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8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ONEY LISSETH MORALES RAMOS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32.937.102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9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4143.010.21.0.01725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MARIELA MUÑOZ ARBOLEDA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34.319.817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9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9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4143.010.21.0.01726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MONICA LEDEZMA SOLIS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34.563.604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A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89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4143.010.21.0.01727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ADRIANA GUTIERREZ DE LA CRUZ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34.566.012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A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A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4143.010.21.0.01728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LIZ JENNY LLANTEN BASTIDAS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34.571.253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B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4143.010.21.0.01729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KENNY PATRICIA SINISTERRA ARAGON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34.606.680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B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B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DIANA PATRICIA RICO LARGO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34.608.397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C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4143.010.21.0.01731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MIRNA RUTH PAZ SANCHEZ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34.678.816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C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C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DIANA LUCIA GONZALEZ MOLINA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38.461.747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4143.010.21.0.01733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GLORIA PATRICIA IBARGUEN IBARGUEN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38.551.536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D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4143.010.21.0.01734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ROSARIO RAMIREZ CUERO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38.557.117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E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4143.010.21.0.01735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LEIDY CAROLINA RIASCOS MOSCOSO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38.561.344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E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E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4143.010.21.0.01736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IRMA ENITH IZQUIERDO ORDOÑEZ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38.562.745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F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99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4143.010.21.0.01737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MARISOL ROJAS JARAMILLO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38.565.375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F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F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4143.010.21.0.01738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ANA MARIA HERRAN HINCAPIE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38.595.575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4143.010.21.0.01739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LINA MARCELA SERNA OROZCO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38.671.274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0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4143.010.21.0.01740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MAYERLINE CHAVARRO MARIN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38.681.217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4143.010.21.0.01741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ELSA CRISTINA MORAN CASTILLO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38.876.056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1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4143.010.21.0.01742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SANDRA LUCIA ARIZABALETA DOMINGUEZ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38.876.550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4143.010.21.0.01743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LUCIA VELASCO VILLARREAL</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39.548.536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2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4143.010.21.0.01744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ROSA STELLA MARTINEZ MARTINEZ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40.332.809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3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ZULMA INÉS MUÑOZ MUÑOZ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48.600.746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3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3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CARMEN NAYIBE ROMERO PALACIOS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52.275.448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4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109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4143.010.21.0.01747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SEGUNDA ARBOLEDA CASTILLO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59.663.304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4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4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4143.010.21.0.01748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LILIA ALEXANDRA QUIÑONES SOLIS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59.667.498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5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4143.010.21.0.01749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CRISTINA VILLAMIL VERA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63.482.215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5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5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4143.010.21.0.01750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RUBIANA PULIDO MARIÑO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63.516.696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6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4143.010.21.0.01751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GLORIA VIVIANA PEÑA ORTIZ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65.716.547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6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6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4143.010.21.0.01752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LEIDY CRISTINA CUMBAL ACOSTA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66.661.695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DOCTORADO</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4143.010.21.0.01753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ZORITZA MARINA LUGO CALDERON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66.681.298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7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4143.010.21.0.01754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ANA ELSY VIDAL RENGIFO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66.739.356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DORA LIBIA ACOSTA GARCIA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66.765.381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8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4143.010.21.0.01756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JULIANA PATRICIA RODRIGUEZ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66.775.278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4143.010.21.0.01757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LUZ ELENA BERMUDEZ ANDRADE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66.808.528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9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9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4143.010.21.0.01758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ASCENSION VALLECILLA CAICEDO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66.813.011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4143.010.21.0.01759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GLORIA INES AGREDO TREJOS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66.813.431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A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A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4143.010.21.0.01760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ADRIANA CAUCAYO PAZ</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66.814.394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4143.010.21.0.01761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MARIA EUGENIA BOLAÑOS LIZALDA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66.818.988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B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B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4143.010.21.0.01762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IDALIA ROJAS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66.824.795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4143.010.21.0.01763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MERLIN ASPRILLA ANGULO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66.831.635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C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4143.010.21.0.01764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MARTHA PATRICIA ARIAS MESA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66.838.093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4143.010.21.0.01765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MILDRED CAMACHO FLOR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66.838.232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D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D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4143.010.21.0.01766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YENNY CUELLAR ALZATE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66.845.606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129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CLARA INES MARIN MORALES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66.852.516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E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130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E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4143.010.21.0.01768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AURA MARGOTH MORAN MORAN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66.854.839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131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4143.010.21.0.01769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MONICA SAMIRA MILLAN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66.861.499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F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4F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4143.010.21.0.01770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DORA LINA VALENCIA MOSQUERA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66.884.156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0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133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4143.010.21.0.01771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NANCY VIRGINIA HERRERA MOSQUERA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66.906.932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0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134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0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4143.010.21.0.01772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CLARA INES OYOLA RUA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66.923.205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1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135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4143.010.21.0.01773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NANCY DEL ROSARIO CORDOBA SOLARTE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66.924.201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1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136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1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4143.010.21.0.01774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MARIA DUFAY DIAZ ROJAS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66.924.440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26">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137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7">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4143.010.21.0.01775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8">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MARIA CRISTINA MEZA PIAMBA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9">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66.960.430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A">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B">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C">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D">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r>
              <w:trPr>
                <w:cantSplit w:val="0"/>
                <w:trHeight w:val="2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52E">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138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2F">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4143.010.21.0.01776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0">
                  <w:pP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PAULA ANDREA ROBLES GARCIA</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1">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    66.971.122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2">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Grado 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3">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4">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Nivel Salarial 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535">
                  <w:pPr>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MAESTRIA</w:t>
                  </w:r>
                </w:p>
              </w:tc>
            </w:tr>
          </w:tbl>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bl>
            <w:tblPr>
              <w:tblStyle w:val="Table6"/>
              <w:tblW w:w="9957.0" w:type="dxa"/>
              <w:jc w:val="left"/>
              <w:tblLayout w:type="fixed"/>
              <w:tblLook w:val="0400"/>
            </w:tblPr>
            <w:tblGrid>
              <w:gridCol w:w="3894"/>
              <w:gridCol w:w="1987"/>
              <w:gridCol w:w="4076"/>
              <w:tblGridChange w:id="0">
                <w:tblGrid>
                  <w:gridCol w:w="3894"/>
                  <w:gridCol w:w="1987"/>
                  <w:gridCol w:w="407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37">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Brindar acompañamiento y asesoría jurídica en los asuntos relacionados con sistemas especial de carrera docente y carrera administrativa.</w:t>
                  </w:r>
                </w:p>
                <w:p w:rsidR="00000000" w:rsidDel="00000000" w:rsidP="00000000" w:rsidRDefault="00000000" w:rsidRPr="00000000" w14:paraId="00000538">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39">
                  <w:pPr>
                    <w:widowControl w:val="0"/>
                    <w:pBdr>
                      <w:top w:space="0" w:sz="0" w:val="nil"/>
                      <w:left w:space="0" w:sz="0" w:val="nil"/>
                      <w:bottom w:space="0" w:sz="0" w:val="nil"/>
                      <w:right w:space="0" w:sz="0" w:val="nil"/>
                      <w:between w:space="0" w:sz="0" w:val="nil"/>
                    </w:pBdr>
                    <w:ind w:right="162"/>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3A">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p w:rsidR="00000000" w:rsidDel="00000000" w:rsidP="00000000" w:rsidRDefault="00000000" w:rsidRPr="00000000" w14:paraId="0000053B">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3C">
                  <w:pPr>
                    <w:pBdr>
                      <w:top w:space="0" w:sz="0" w:val="nil"/>
                      <w:left w:space="0" w:sz="0" w:val="nil"/>
                      <w:bottom w:space="0" w:sz="0" w:val="nil"/>
                      <w:right w:space="0" w:sz="0" w:val="nil"/>
                      <w:between w:space="0" w:sz="0" w:val="nil"/>
                    </w:pBdr>
                    <w:jc w:val="both"/>
                    <w:rPr>
                      <w:sz w:val="24"/>
                      <w:szCs w:val="24"/>
                    </w:rPr>
                  </w:pPr>
                  <w:r w:rsidDel="00000000" w:rsidR="00000000" w:rsidRPr="00000000">
                    <w:rPr>
                      <w:rFonts w:ascii="Arial" w:cs="Arial" w:eastAsia="Arial" w:hAnsi="Arial"/>
                      <w:sz w:val="24"/>
                      <w:szCs w:val="24"/>
                      <w:rtl w:val="0"/>
                    </w:rPr>
                    <w:t xml:space="preserve">3.- Emitir conceptos jurídicos en los casos asignados frente a temas relacionados con el subproceso de Administración de los sistemas de Evaluación de Desempeño Laboral.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3D">
                  <w:pPr>
                    <w:widowControl w:val="0"/>
                    <w:pBdr>
                      <w:top w:space="0" w:sz="0" w:val="nil"/>
                      <w:left w:space="0" w:sz="0" w:val="nil"/>
                      <w:bottom w:space="0" w:sz="0" w:val="nil"/>
                      <w:right w:space="0" w:sz="0" w:val="nil"/>
                      <w:between w:space="0" w:sz="0" w:val="nil"/>
                    </w:pBdr>
                    <w:ind w:right="162"/>
                    <w:jc w:val="center"/>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N/A</w:t>
                  </w:r>
                  <w:r w:rsidDel="00000000" w:rsidR="00000000" w:rsidRPr="00000000">
                    <w:rPr>
                      <w:rtl w:val="0"/>
                    </w:rPr>
                  </w:r>
                </w:p>
                <w:p w:rsidR="00000000" w:rsidDel="00000000" w:rsidP="00000000" w:rsidRDefault="00000000" w:rsidRPr="00000000" w14:paraId="0000053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3F">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4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Brindar a los usuarios de la Secretaría de Educación Distrital orientación e información en los asuntos relacionados con carrera administrativa y carrera docente.</w:t>
                  </w:r>
                </w:p>
                <w:p w:rsidR="00000000" w:rsidDel="00000000" w:rsidP="00000000" w:rsidRDefault="00000000" w:rsidRPr="00000000" w14:paraId="00000541">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42">
                  <w:pPr>
                    <w:pBdr>
                      <w:top w:space="0" w:sz="0" w:val="nil"/>
                      <w:left w:space="0" w:sz="0" w:val="nil"/>
                      <w:bottom w:space="0" w:sz="0" w:val="nil"/>
                      <w:right w:space="0" w:sz="0" w:val="nil"/>
                      <w:between w:space="0" w:sz="0" w:val="nil"/>
                    </w:pBdr>
                    <w:jc w:val="center"/>
                    <w:rPr>
                      <w:sz w:val="24"/>
                      <w:szCs w:val="24"/>
                    </w:rPr>
                  </w:pPr>
                  <w:r w:rsidDel="00000000" w:rsidR="00000000" w:rsidRPr="00000000">
                    <w:rPr>
                      <w:rFonts w:ascii="Arial" w:cs="Arial" w:eastAsia="Arial" w:hAnsi="Arial"/>
                      <w:sz w:val="24"/>
                      <w:szCs w:val="24"/>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43">
                  <w:pPr>
                    <w:jc w:val="center"/>
                    <w:rPr>
                      <w:sz w:val="24"/>
                      <w:szCs w:val="24"/>
                    </w:rPr>
                  </w:pPr>
                  <w:r w:rsidDel="00000000" w:rsidR="00000000" w:rsidRPr="00000000">
                    <w:rPr>
                      <w:rFonts w:ascii="Arial" w:cs="Arial" w:eastAsia="Arial" w:hAnsi="Arial"/>
                      <w:sz w:val="24"/>
                      <w:szCs w:val="24"/>
                      <w:rtl w:val="0"/>
                    </w:rPr>
                    <w:t xml:space="preserve">N/A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44">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Rendir informe de las actividades realizadas.</w:t>
                  </w:r>
                </w:p>
                <w:p w:rsidR="00000000" w:rsidDel="00000000" w:rsidP="00000000" w:rsidRDefault="00000000" w:rsidRPr="00000000" w14:paraId="00000545">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46">
                  <w:pPr>
                    <w:pBdr>
                      <w:top w:space="0" w:sz="0" w:val="nil"/>
                      <w:left w:space="0" w:sz="0" w:val="nil"/>
                      <w:bottom w:space="0" w:sz="0" w:val="nil"/>
                      <w:right w:space="0" w:sz="0" w:val="nil"/>
                      <w:between w:space="0" w:sz="0" w:val="nil"/>
                    </w:pBdr>
                    <w:jc w:val="center"/>
                    <w:rPr>
                      <w:sz w:val="24"/>
                      <w:szCs w:val="24"/>
                    </w:rPr>
                  </w:pPr>
                  <w:r w:rsidDel="00000000" w:rsidR="00000000" w:rsidRPr="00000000">
                    <w:rPr>
                      <w:rFonts w:ascii="Arial" w:cs="Arial" w:eastAsia="Arial" w:hAnsi="Arial"/>
                      <w:sz w:val="24"/>
                      <w:szCs w:val="24"/>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47">
                  <w:pPr>
                    <w:pBdr>
                      <w:top w:space="0" w:sz="0" w:val="nil"/>
                      <w:left w:space="0" w:sz="0" w:val="nil"/>
                      <w:bottom w:space="0" w:sz="0" w:val="nil"/>
                      <w:right w:space="0" w:sz="0" w:val="nil"/>
                      <w:between w:space="0" w:sz="0" w:val="nil"/>
                    </w:pBdr>
                    <w:jc w:val="center"/>
                    <w:rPr>
                      <w:sz w:val="24"/>
                      <w:szCs w:val="24"/>
                    </w:rPr>
                  </w:pPr>
                  <w:r w:rsidDel="00000000" w:rsidR="00000000" w:rsidRPr="00000000">
                    <w:rPr>
                      <w:rFonts w:ascii="Arial" w:cs="Arial" w:eastAsia="Arial" w:hAnsi="Arial"/>
                      <w:sz w:val="24"/>
                      <w:szCs w:val="24"/>
                      <w:rtl w:val="0"/>
                    </w:rPr>
                    <w:t xml:space="preserve">N/A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48">
                  <w:pPr>
                    <w:pBdr>
                      <w:top w:space="0" w:sz="0" w:val="nil"/>
                      <w:left w:space="0" w:sz="0" w:val="nil"/>
                      <w:bottom w:space="0" w:sz="0" w:val="nil"/>
                      <w:right w:space="0" w:sz="0" w:val="nil"/>
                      <w:between w:space="0" w:sz="0" w:val="nil"/>
                    </w:pBdr>
                    <w:jc w:val="both"/>
                    <w:rPr>
                      <w:sz w:val="24"/>
                      <w:szCs w:val="24"/>
                    </w:rPr>
                  </w:pPr>
                  <w:r w:rsidDel="00000000" w:rsidR="00000000" w:rsidRPr="00000000">
                    <w:rPr>
                      <w:rFonts w:ascii="Arial" w:cs="Arial" w:eastAsia="Arial" w:hAnsi="Arial"/>
                      <w:sz w:val="24"/>
                      <w:szCs w:val="24"/>
                      <w:rtl w:val="0"/>
                    </w:rPr>
                    <w:t xml:space="preserve">6.- Responder oportunamente las solicitudes que ingresan a través de los canales virtuales autorizados.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49">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Atendió y tramitó las siguientes solicitudes ingresadas por el SAC:</w:t>
                  </w:r>
                </w:p>
                <w:p w:rsidR="00000000" w:rsidDel="00000000" w:rsidP="00000000" w:rsidRDefault="00000000" w:rsidRPr="00000000" w14:paraId="0000054A">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4B">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4C">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4D">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4E">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4F">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0">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1">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2">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3">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4">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5">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6">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7">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8">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9">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A">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B">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C">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D">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E">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5F">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60">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61">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w:t>
                  </w:r>
                </w:p>
                <w:p w:rsidR="00000000" w:rsidDel="00000000" w:rsidP="00000000" w:rsidRDefault="00000000" w:rsidRPr="00000000" w14:paraId="00000562">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63">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64">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65">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66">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7"/>
                    <w:tblW w:w="4640.0" w:type="dxa"/>
                    <w:jc w:val="left"/>
                    <w:tblLayout w:type="fixed"/>
                    <w:tblLook w:val="0400"/>
                  </w:tblPr>
                  <w:tblGrid>
                    <w:gridCol w:w="2320"/>
                    <w:gridCol w:w="2320"/>
                    <w:tblGridChange w:id="0">
                      <w:tblGrid>
                        <w:gridCol w:w="2320"/>
                        <w:gridCol w:w="2320"/>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68">
                        <w:pPr>
                          <w:rPr>
                            <w:rFonts w:ascii="Arial" w:cs="Arial" w:eastAsia="Arial" w:hAnsi="Arial"/>
                            <w:sz w:val="16"/>
                            <w:szCs w:val="16"/>
                          </w:rPr>
                        </w:pPr>
                        <w:bookmarkStart w:colFirst="0" w:colLast="0" w:name="_heading=h.30j0zll" w:id="0"/>
                        <w:bookmarkEnd w:id="0"/>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69">
                        <w:pPr>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bl>
                  <w:tblPr>
                    <w:tblStyle w:val="Table8"/>
                    <w:tblW w:w="2200.0" w:type="dxa"/>
                    <w:jc w:val="left"/>
                    <w:tblLayout w:type="fixed"/>
                    <w:tblLook w:val="0400"/>
                  </w:tblPr>
                  <w:tblGrid>
                    <w:gridCol w:w="2200"/>
                    <w:tblGridChange w:id="0">
                      <w:tblGrid>
                        <w:gridCol w:w="2200"/>
                      </w:tblGrid>
                    </w:tblGridChange>
                  </w:tblGrid>
                  <w:tr>
                    <w:trPr>
                      <w:cantSplit w:val="0"/>
                      <w:trHeight w:val="300" w:hRule="atLeast"/>
                      <w:tblHeader w:val="0"/>
                    </w:trPr>
                    <w:tc>
                      <w:tcPr/>
                      <w:p w:rsidR="00000000" w:rsidDel="00000000" w:rsidP="00000000" w:rsidRDefault="00000000" w:rsidRPr="00000000" w14:paraId="0000056B">
                        <w:pPr>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bl>
                  <w:tblPr>
                    <w:tblStyle w:val="Table9"/>
                    <w:tblW w:w="4580.0" w:type="dxa"/>
                    <w:jc w:val="left"/>
                    <w:tblLayout w:type="fixed"/>
                    <w:tblLook w:val="0400"/>
                  </w:tblPr>
                  <w:tblGrid>
                    <w:gridCol w:w="2220"/>
                    <w:gridCol w:w="80"/>
                    <w:gridCol w:w="2120"/>
                    <w:gridCol w:w="160"/>
                    <w:tblGridChange w:id="0">
                      <w:tblGrid>
                        <w:gridCol w:w="2220"/>
                        <w:gridCol w:w="80"/>
                        <w:gridCol w:w="2120"/>
                        <w:gridCol w:w="160"/>
                      </w:tblGrid>
                    </w:tblGridChange>
                  </w:tblGrid>
                  <w:tr>
                    <w:trPr>
                      <w:cantSplit w:val="0"/>
                      <w:trHeight w:val="300" w:hRule="atLeast"/>
                      <w:tblHeader w:val="0"/>
                    </w:trPr>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6D">
                        <w:pPr>
                          <w:rPr>
                            <w:rFonts w:ascii="Arial" w:cs="Arial" w:eastAsia="Arial" w:hAnsi="Arial"/>
                            <w:sz w:val="18"/>
                            <w:szCs w:val="18"/>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6F">
                        <w:pPr>
                          <w:rPr>
                            <w:rFonts w:ascii="Arial" w:cs="Arial" w:eastAsia="Arial" w:hAnsi="Arial"/>
                            <w:sz w:val="18"/>
                            <w:szCs w:val="18"/>
                          </w:rPr>
                        </w:pPr>
                        <w:r w:rsidDel="00000000" w:rsidR="00000000" w:rsidRPr="00000000">
                          <w:rPr>
                            <w:rtl w:val="0"/>
                          </w:rPr>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7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CAL2026ER009747</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72">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CAL2026EE007632</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7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CAL2026ER009782</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75">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CAL2026EE009333</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7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CAL2026ER009840</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78">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CAL2026EE007633</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7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CAL2026ER009842</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7B">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CAL2026EE007647</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7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CAL2026ER009974</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7E">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CAL2026EE007638</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CAL2026ER009978</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1">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CAL2026EE007639</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CAL2026ER009981</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4">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CAL2026EE007640</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CAL2026ER010187</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7">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CAL2026EE007642</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CAL2026ER010193</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A">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CAL2026EE007643</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CAL2026ER010416</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D">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CAL2026EE007644</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8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CAL2026ER010619</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0">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CAL2026EE007645</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CAL2026ER010644</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3">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CAL2026EE007646</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CAL2026ER010765</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6">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CAL2026EE007648</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CAL2026ER010767</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9">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CAL2026EE007649</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CAL2026ER010823</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C">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CAL2026EE007650</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CAL2026ER010940</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9F">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CAL2026EE007651</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A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CAL2026ER011180</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A2">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CAL2026EE007652</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A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CAL2026ER011640</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A5">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CAL2026EE007653</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A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CAL2026ER011657</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A8">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CAL2026EE007654</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A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CAL2026ER011728</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AB">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CAL2026EE009335</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A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CAL2026ER012679</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AE">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CAL2026EE008531</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CAL2026ER011850</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1">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CAL2026EE008533</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CAL2026ER011881</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4">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CAL2026EE008534</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CAL2026ER011921</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7">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CAL2026EE008719</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CAL2026ER011922</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A">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CAL2026EE008720</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CAL2026ER011932</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D">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CAL2026EE009343</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B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CAL2026ER011961</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0">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CAL2026EE009337</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CAL2026ER011962</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3">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CAL2026EE009338</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CAL2026ER012014</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6">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CAL2026EE008721</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CAL2026ER012159</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9">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CAL2026EE008722</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CAL2026ER012379</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C">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CAL2026EE008723</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CAL2026ER012401</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CF">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CAL2026EE008724</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D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CAL2026ER012480</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D2">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CAL2026EE008726</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D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CAL2026ER012577</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D5">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CAL2026EE008725</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D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CAL2026ER012694</w:t>
                        </w:r>
                      </w:p>
                    </w:tc>
                    <w:tc>
                      <w:tcPr>
                        <w:gridSpan w:val="2"/>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D8">
                        <w:pPr>
                          <w:rPr>
                            <w:rFonts w:ascii="Arial" w:cs="Arial" w:eastAsia="Arial" w:hAnsi="Arial"/>
                            <w:sz w:val="18"/>
                            <w:szCs w:val="18"/>
                          </w:rPr>
                        </w:pPr>
                        <w:r w:rsidDel="00000000" w:rsidR="00000000" w:rsidRPr="00000000">
                          <w:rPr>
                            <w:rFonts w:ascii="Arial" w:cs="Arial" w:eastAsia="Arial" w:hAnsi="Arial"/>
                            <w:sz w:val="18"/>
                            <w:szCs w:val="18"/>
                            <w:rtl w:val="0"/>
                          </w:rPr>
                          <w:t xml:space="preserve">CAL2026EE008535</w:t>
                        </w:r>
                      </w:p>
                    </w:tc>
                  </w:tr>
                </w:tbl>
                <w:p w:rsidR="00000000" w:rsidDel="00000000" w:rsidP="00000000" w:rsidRDefault="00000000" w:rsidRPr="00000000" w14:paraId="000005D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DB">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 Presentar informe mensual de cierre de actividades ejecutadas.</w:t>
                  </w:r>
                </w:p>
                <w:p w:rsidR="00000000" w:rsidDel="00000000" w:rsidP="00000000" w:rsidRDefault="00000000" w:rsidRPr="00000000" w14:paraId="000005DC">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DD">
                  <w:pPr>
                    <w:pBdr>
                      <w:top w:space="0" w:sz="0" w:val="nil"/>
                      <w:left w:space="0" w:sz="0" w:val="nil"/>
                      <w:bottom w:space="0" w:sz="0" w:val="nil"/>
                      <w:right w:space="0" w:sz="0" w:val="nil"/>
                      <w:between w:space="0" w:sz="0" w:val="nil"/>
                    </w:pBdr>
                    <w:jc w:val="center"/>
                    <w:rPr>
                      <w:sz w:val="24"/>
                      <w:szCs w:val="24"/>
                    </w:rPr>
                  </w:pPr>
                  <w:r w:rsidDel="00000000" w:rsidR="00000000" w:rsidRPr="00000000">
                    <w:rPr>
                      <w:rFonts w:ascii="Arial" w:cs="Arial" w:eastAsia="Arial" w:hAnsi="Arial"/>
                      <w:sz w:val="24"/>
                      <w:szCs w:val="24"/>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DE">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DF">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 Rendir oportunamente los informes que le sean solicitados por el Subsecretario Administrativo y Financiero.</w:t>
                  </w:r>
                </w:p>
                <w:p w:rsidR="00000000" w:rsidDel="00000000" w:rsidP="00000000" w:rsidRDefault="00000000" w:rsidRPr="00000000" w14:paraId="000005E0">
                  <w:pPr>
                    <w:pBdr>
                      <w:top w:space="0" w:sz="0" w:val="nil"/>
                      <w:left w:space="0" w:sz="0" w:val="nil"/>
                      <w:bottom w:space="0" w:sz="0" w:val="nil"/>
                      <w:right w:space="0" w:sz="0" w:val="nil"/>
                      <w:between w:space="0" w:sz="0" w:val="nil"/>
                    </w:pBdr>
                    <w:jc w:val="both"/>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E1">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E2">
                  <w:pPr>
                    <w:pBdr>
                      <w:top w:space="0" w:sz="0" w:val="nil"/>
                      <w:left w:space="0" w:sz="0" w:val="nil"/>
                      <w:bottom w:space="0" w:sz="0" w:val="nil"/>
                      <w:right w:space="0" w:sz="0" w:val="nil"/>
                      <w:between w:space="0" w:sz="0" w:val="nil"/>
                    </w:pBdr>
                    <w:jc w:val="center"/>
                    <w:rPr>
                      <w:sz w:val="24"/>
                      <w:szCs w:val="24"/>
                    </w:rPr>
                  </w:pPr>
                  <w:r w:rsidDel="00000000" w:rsidR="00000000" w:rsidRPr="00000000">
                    <w:rPr>
                      <w:rFonts w:ascii="Arial" w:cs="Arial" w:eastAsia="Arial" w:hAnsi="Arial"/>
                      <w:sz w:val="24"/>
                      <w:szCs w:val="24"/>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E3">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E4">
                  <w:pPr>
                    <w:pBdr>
                      <w:top w:space="0" w:sz="0" w:val="nil"/>
                      <w:left w:space="0" w:sz="0" w:val="nil"/>
                      <w:bottom w:space="0" w:sz="0" w:val="nil"/>
                      <w:right w:space="0" w:sz="0" w:val="nil"/>
                      <w:between w:space="0" w:sz="0" w:val="nil"/>
                    </w:pBdr>
                    <w:jc w:val="both"/>
                    <w:rPr>
                      <w:sz w:val="24"/>
                      <w:szCs w:val="24"/>
                    </w:rPr>
                  </w:pPr>
                  <w:r w:rsidDel="00000000" w:rsidR="00000000" w:rsidRPr="00000000">
                    <w:rPr>
                      <w:rFonts w:ascii="Arial" w:cs="Arial" w:eastAsia="Arial" w:hAnsi="Arial"/>
                      <w:sz w:val="24"/>
                      <w:szCs w:val="24"/>
                      <w:rtl w:val="0"/>
                    </w:rPr>
                    <w:t xml:space="preserve">9.- Las demás actividades que le sean asignadas inherentes a las contratadas.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E5">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5E6">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Suministró los insumos necesarios; en cuanto al escalafón de los docentes se refiere, a los abogados que adelantan la defensa técnica de la Entidad en sede prejudicial o judicial.</w:t>
                  </w:r>
                </w:p>
                <w:p w:rsidR="00000000" w:rsidDel="00000000" w:rsidP="00000000" w:rsidRDefault="00000000" w:rsidRPr="00000000" w14:paraId="000005E7">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E8">
                  <w:pPr>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DOCENTES CONSULTADOS:</w:t>
                  </w:r>
                </w:p>
                <w:p w:rsidR="00000000" w:rsidDel="00000000" w:rsidP="00000000" w:rsidRDefault="00000000" w:rsidRPr="00000000" w14:paraId="000005E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E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EB">
                  <w:pPr>
                    <w:rPr>
                      <w:rFonts w:ascii="Arial" w:cs="Arial" w:eastAsia="Arial" w:hAnsi="Arial"/>
                      <w:sz w:val="24"/>
                      <w:szCs w:val="24"/>
                    </w:rPr>
                  </w:pPr>
                  <w:r w:rsidDel="00000000" w:rsidR="00000000" w:rsidRPr="00000000">
                    <w:rPr>
                      <w:rFonts w:ascii="Arial" w:cs="Arial" w:eastAsia="Arial" w:hAnsi="Arial"/>
                      <w:sz w:val="24"/>
                      <w:szCs w:val="24"/>
                      <w:rtl w:val="0"/>
                    </w:rPr>
                    <w:t xml:space="preserve">1.- GABRIELA ALVEAR PERILLA C.C.31.274.755.</w:t>
                  </w:r>
                </w:p>
                <w:p w:rsidR="00000000" w:rsidDel="00000000" w:rsidP="00000000" w:rsidRDefault="00000000" w:rsidRPr="00000000" w14:paraId="000005E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ED">
                  <w:pPr>
                    <w:rPr>
                      <w:rFonts w:ascii="Arial" w:cs="Arial" w:eastAsia="Arial" w:hAnsi="Arial"/>
                      <w:sz w:val="24"/>
                      <w:szCs w:val="24"/>
                    </w:rPr>
                  </w:pPr>
                  <w:r w:rsidDel="00000000" w:rsidR="00000000" w:rsidRPr="00000000">
                    <w:rPr>
                      <w:rFonts w:ascii="Arial" w:cs="Arial" w:eastAsia="Arial" w:hAnsi="Arial"/>
                      <w:sz w:val="24"/>
                      <w:szCs w:val="24"/>
                      <w:rtl w:val="0"/>
                    </w:rPr>
                    <w:t xml:space="preserve">2.- MILDER SUSANA GARCÍA OVALLE C.C.67.036.020.</w:t>
                  </w:r>
                </w:p>
                <w:p w:rsidR="00000000" w:rsidDel="00000000" w:rsidP="00000000" w:rsidRDefault="00000000" w:rsidRPr="00000000" w14:paraId="000005E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EF">
                  <w:pPr>
                    <w:rPr>
                      <w:rFonts w:ascii="Arial" w:cs="Arial" w:eastAsia="Arial" w:hAnsi="Arial"/>
                      <w:sz w:val="24"/>
                      <w:szCs w:val="24"/>
                    </w:rPr>
                  </w:pPr>
                  <w:r w:rsidDel="00000000" w:rsidR="00000000" w:rsidRPr="00000000">
                    <w:rPr>
                      <w:rFonts w:ascii="Arial" w:cs="Arial" w:eastAsia="Arial" w:hAnsi="Arial"/>
                      <w:sz w:val="24"/>
                      <w:szCs w:val="24"/>
                      <w:rtl w:val="0"/>
                    </w:rPr>
                    <w:t xml:space="preserve">3.- CESAR AUGUSTO GARCÍA ESCOBAR C.C.16.863.527.</w:t>
                  </w:r>
                </w:p>
                <w:p w:rsidR="00000000" w:rsidDel="00000000" w:rsidP="00000000" w:rsidRDefault="00000000" w:rsidRPr="00000000" w14:paraId="000005F0">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5F1">
            <w:pPr>
              <w:pBdr>
                <w:top w:space="0" w:sz="0" w:val="nil"/>
                <w:left w:space="0" w:sz="0" w:val="nil"/>
                <w:bottom w:space="0" w:sz="0" w:val="nil"/>
                <w:right w:space="0" w:sz="0" w:val="nil"/>
                <w:between w:space="0" w:sz="0" w:val="nil"/>
              </w:pBdr>
              <w:jc w:val="both"/>
              <w:rPr/>
            </w:pPr>
            <w:r w:rsidDel="00000000" w:rsidR="00000000" w:rsidRPr="00000000">
              <w:rPr>
                <w:rtl w:val="0"/>
              </w:rPr>
            </w:r>
          </w:p>
        </w:tc>
      </w:tr>
      <w:tr>
        <w:trPr>
          <w:cantSplit w:val="1"/>
          <w:trHeight w:val="2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5F4">
            <w:pPr>
              <w:pBdr>
                <w:top w:space="0" w:sz="0" w:val="nil"/>
                <w:left w:space="0" w:sz="0" w:val="nil"/>
                <w:bottom w:space="0" w:sz="0" w:val="nil"/>
                <w:right w:space="0" w:sz="0" w:val="nil"/>
                <w:between w:space="0" w:sz="0" w:val="nil"/>
              </w:pBdr>
              <w:jc w:val="both"/>
              <w:rPr>
                <w:rFonts w:ascii="Arial" w:cs="Arial" w:eastAsia="Arial" w:hAnsi="Arial"/>
                <w:sz w:val="12"/>
                <w:szCs w:val="12"/>
              </w:rPr>
            </w:pPr>
            <w:r w:rsidDel="00000000" w:rsidR="00000000" w:rsidRPr="00000000">
              <w:rPr>
                <w:rtl w:val="0"/>
              </w:rPr>
            </w:r>
          </w:p>
          <w:p w:rsidR="00000000" w:rsidDel="00000000" w:rsidP="00000000" w:rsidRDefault="00000000" w:rsidRPr="00000000" w14:paraId="000005F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Recibo a Satisfacción de Servicios: N/A.</w:t>
            </w:r>
          </w:p>
          <w:p w:rsidR="00000000" w:rsidDel="00000000" w:rsidP="00000000" w:rsidRDefault="00000000" w:rsidRPr="00000000" w14:paraId="000005F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F7">
            <w:pPr>
              <w:pBdr>
                <w:top w:space="0" w:sz="0" w:val="nil"/>
                <w:left w:space="0" w:sz="0" w:val="nil"/>
                <w:bottom w:space="0" w:sz="0" w:val="nil"/>
                <w:right w:space="0" w:sz="0" w:val="nil"/>
                <w:between w:space="0" w:sz="0" w:val="nil"/>
              </w:pBdr>
              <w:jc w:val="both"/>
              <w:rPr>
                <w:rFonts w:ascii="Arial" w:cs="Arial" w:eastAsia="Arial" w:hAnsi="Arial"/>
                <w:sz w:val="14"/>
                <w:szCs w:val="14"/>
              </w:rPr>
            </w:pPr>
            <w:r w:rsidDel="00000000" w:rsidR="00000000" w:rsidRPr="00000000">
              <w:rPr>
                <w:rtl w:val="0"/>
              </w:rPr>
            </w:r>
          </w:p>
        </w:tc>
      </w:tr>
      <w:tr>
        <w:trPr>
          <w:cantSplit w:val="1"/>
          <w:trHeight w:val="2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5F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 Paz y Salvo: N/A.</w:t>
            </w:r>
          </w:p>
          <w:p w:rsidR="00000000" w:rsidDel="00000000" w:rsidP="00000000" w:rsidRDefault="00000000" w:rsidRPr="00000000" w14:paraId="000005FB">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5FC">
            <w:pPr>
              <w:pBdr>
                <w:top w:space="0" w:sz="0" w:val="nil"/>
                <w:left w:space="0" w:sz="0" w:val="nil"/>
                <w:bottom w:space="0" w:sz="0" w:val="nil"/>
                <w:right w:space="0" w:sz="0" w:val="nil"/>
                <w:between w:space="0" w:sz="0" w:val="nil"/>
              </w:pBdr>
              <w:jc w:val="both"/>
              <w:rPr>
                <w:rFonts w:ascii="Arial" w:cs="Arial" w:eastAsia="Arial" w:hAnsi="Arial"/>
                <w:sz w:val="12"/>
                <w:szCs w:val="12"/>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5FF">
            <w:pPr>
              <w:rPr>
                <w:rFonts w:ascii="Arial" w:cs="Arial" w:eastAsia="Arial" w:hAnsi="Arial"/>
                <w:sz w:val="10"/>
                <w:szCs w:val="10"/>
              </w:rPr>
            </w:pPr>
            <w:r w:rsidDel="00000000" w:rsidR="00000000" w:rsidRPr="00000000">
              <w:rPr>
                <w:rtl w:val="0"/>
              </w:rPr>
            </w:r>
          </w:p>
          <w:p w:rsidR="00000000" w:rsidDel="00000000" w:rsidP="00000000" w:rsidRDefault="00000000" w:rsidRPr="00000000" w14:paraId="0000060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El contratista cumplió a cabalidad con las actividades asignadas.</w:t>
            </w:r>
          </w:p>
          <w:p w:rsidR="00000000" w:rsidDel="00000000" w:rsidP="00000000" w:rsidRDefault="00000000" w:rsidRPr="00000000" w14:paraId="00000601">
            <w:pPr>
              <w:rPr>
                <w:rFonts w:ascii="Arial" w:cs="Arial" w:eastAsia="Arial" w:hAnsi="Arial"/>
                <w:sz w:val="10"/>
                <w:szCs w:val="10"/>
              </w:rPr>
            </w:pPr>
            <w:r w:rsidDel="00000000" w:rsidR="00000000" w:rsidRPr="00000000">
              <w:rPr>
                <w:rtl w:val="0"/>
              </w:rPr>
            </w:r>
          </w:p>
          <w:p w:rsidR="00000000" w:rsidDel="00000000" w:rsidP="00000000" w:rsidRDefault="00000000" w:rsidRPr="00000000" w14:paraId="00000602">
            <w:pPr>
              <w:rPr>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605">
            <w:pPr>
              <w:pBdr>
                <w:top w:space="0" w:sz="0" w:val="nil"/>
                <w:left w:space="0" w:sz="0" w:val="nil"/>
                <w:bottom w:space="0" w:sz="0" w:val="nil"/>
                <w:right w:space="0" w:sz="0" w:val="nil"/>
                <w:between w:space="0" w:sz="0" w:val="nil"/>
              </w:pBdr>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606">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RECOMENDACIONES PARA EL CONTRATISTA</w:t>
            </w:r>
          </w:p>
          <w:p w:rsidR="00000000" w:rsidDel="00000000" w:rsidP="00000000" w:rsidRDefault="00000000" w:rsidRPr="00000000" w14:paraId="00000607">
            <w:pPr>
              <w:pBdr>
                <w:top w:space="0" w:sz="0" w:val="nil"/>
                <w:left w:space="0" w:sz="0" w:val="nil"/>
                <w:bottom w:space="0" w:sz="0" w:val="nil"/>
                <w:right w:space="0" w:sz="0" w:val="nil"/>
                <w:between w:space="0" w:sz="0" w:val="nil"/>
              </w:pBdr>
              <w:ind w:left="1080" w:firstLine="0"/>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608">
            <w:pPr>
              <w:pBdr>
                <w:top w:space="0" w:sz="0" w:val="nil"/>
                <w:left w:space="0" w:sz="0" w:val="nil"/>
                <w:bottom w:space="0" w:sz="0" w:val="nil"/>
                <w:right w:space="0" w:sz="0" w:val="nil"/>
                <w:between w:space="0" w:sz="0" w:val="nil"/>
              </w:pBdr>
              <w:ind w:left="720" w:firstLine="0"/>
              <w:jc w:val="both"/>
              <w:rPr>
                <w:rFonts w:ascii="Arial" w:cs="Arial" w:eastAsia="Arial" w:hAnsi="Arial"/>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60B">
            <w:pPr>
              <w:pBdr>
                <w:top w:space="0" w:sz="0" w:val="nil"/>
                <w:left w:space="0" w:sz="0" w:val="nil"/>
                <w:bottom w:space="0" w:sz="0" w:val="nil"/>
                <w:right w:space="0" w:sz="0" w:val="nil"/>
                <w:between w:space="0" w:sz="0" w:val="nil"/>
              </w:pBdr>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60C">
            <w:pPr>
              <w:pBdr>
                <w:top w:space="0" w:sz="0" w:val="nil"/>
                <w:left w:space="0" w:sz="0" w:val="nil"/>
                <w:bottom w:space="0" w:sz="0" w:val="nil"/>
                <w:right w:space="0" w:sz="0" w:val="nil"/>
                <w:between w:space="0" w:sz="0" w:val="nil"/>
              </w:pBdr>
              <w:shd w:fill="ffffff" w:val="clea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60D">
            <w:pPr>
              <w:pBdr>
                <w:top w:space="0" w:sz="0" w:val="nil"/>
                <w:left w:space="0" w:sz="0" w:val="nil"/>
                <w:bottom w:space="0" w:sz="0" w:val="nil"/>
                <w:right w:space="0" w:sz="0" w:val="nil"/>
                <w:between w:space="0" w:sz="0" w:val="nil"/>
              </w:pBdr>
              <w:shd w:fill="ffffff" w:val="clear"/>
              <w:jc w:val="both"/>
              <w:rPr>
                <w:rFonts w:ascii="Arial" w:cs="Arial" w:eastAsia="Arial" w:hAnsi="Arial"/>
                <w:sz w:val="10"/>
                <w:szCs w:val="10"/>
              </w:rPr>
            </w:pPr>
            <w:r w:rsidDel="00000000" w:rsidR="00000000" w:rsidRPr="00000000">
              <w:rPr>
                <w:rFonts w:ascii="Arial" w:cs="Arial" w:eastAsia="Arial" w:hAnsi="Arial"/>
                <w:sz w:val="24"/>
                <w:szCs w:val="24"/>
                <w:rtl w:val="0"/>
              </w:rPr>
              <w:t xml:space="preserve">No reporta recomendaciones para este periodo.</w:t>
            </w:r>
            <w:r w:rsidDel="00000000" w:rsidR="00000000" w:rsidRPr="00000000">
              <w:rPr>
                <w:rtl w:val="0"/>
              </w:rPr>
            </w:r>
          </w:p>
          <w:p w:rsidR="00000000" w:rsidDel="00000000" w:rsidP="00000000" w:rsidRDefault="00000000" w:rsidRPr="00000000" w14:paraId="0000060E">
            <w:pPr>
              <w:pBdr>
                <w:top w:space="0" w:sz="0" w:val="nil"/>
                <w:left w:space="0" w:sz="0" w:val="nil"/>
                <w:bottom w:space="0" w:sz="0" w:val="nil"/>
                <w:right w:space="0" w:sz="0" w:val="nil"/>
                <w:between w:space="0" w:sz="0" w:val="nil"/>
              </w:pBdr>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60F">
            <w:pPr>
              <w:pBdr>
                <w:top w:space="0" w:sz="0" w:val="nil"/>
                <w:left w:space="0" w:sz="0" w:val="nil"/>
                <w:bottom w:space="0" w:sz="0" w:val="nil"/>
                <w:right w:space="0" w:sz="0" w:val="nil"/>
                <w:between w:space="0" w:sz="0" w:val="nil"/>
              </w:pBdr>
              <w:jc w:val="both"/>
              <w:rPr>
                <w:rFonts w:ascii="Arial" w:cs="Arial" w:eastAsia="Arial" w:hAnsi="Arial"/>
                <w:sz w:val="10"/>
                <w:szCs w:val="1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612">
            <w:pPr>
              <w:pBdr>
                <w:top w:space="0" w:sz="0" w:val="nil"/>
                <w:left w:space="0" w:sz="0" w:val="nil"/>
                <w:bottom w:space="0" w:sz="0" w:val="nil"/>
                <w:right w:space="0" w:sz="0" w:val="nil"/>
                <w:between w:space="0" w:sz="0" w:val="nil"/>
              </w:pBdr>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613">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FIRMAS RESPONSABLES</w:t>
            </w:r>
          </w:p>
          <w:p w:rsidR="00000000" w:rsidDel="00000000" w:rsidP="00000000" w:rsidRDefault="00000000" w:rsidRPr="00000000" w14:paraId="00000614">
            <w:pPr>
              <w:pBdr>
                <w:top w:space="0" w:sz="0" w:val="nil"/>
                <w:left w:space="0" w:sz="0" w:val="nil"/>
                <w:bottom w:space="0" w:sz="0" w:val="nil"/>
                <w:right w:space="0" w:sz="0" w:val="nil"/>
                <w:between w:space="0" w:sz="0" w:val="nil"/>
              </w:pBdr>
              <w:ind w:left="1080" w:firstLine="0"/>
              <w:jc w:val="both"/>
              <w:rPr>
                <w:rFonts w:ascii="Arial" w:cs="Arial" w:eastAsia="Arial" w:hAnsi="Arial"/>
                <w:sz w:val="10"/>
                <w:szCs w:val="10"/>
              </w:rPr>
            </w:pPr>
            <w:r w:rsidDel="00000000" w:rsidR="00000000" w:rsidRPr="00000000">
              <w:rPr>
                <w:rtl w:val="0"/>
              </w:rPr>
            </w:r>
          </w:p>
          <w:p w:rsidR="00000000" w:rsidDel="00000000" w:rsidP="00000000" w:rsidRDefault="00000000" w:rsidRPr="00000000" w14:paraId="00000615">
            <w:pPr>
              <w:pBdr>
                <w:top w:space="0" w:sz="0" w:val="nil"/>
                <w:left w:space="0" w:sz="0" w:val="nil"/>
                <w:bottom w:space="0" w:sz="0" w:val="nil"/>
                <w:right w:space="0" w:sz="0" w:val="nil"/>
                <w:between w:space="0" w:sz="0" w:val="nil"/>
              </w:pBdr>
              <w:ind w:left="720" w:firstLine="0"/>
              <w:jc w:val="both"/>
              <w:rPr>
                <w:rFonts w:ascii="Arial" w:cs="Arial" w:eastAsia="Arial" w:hAnsi="Arial"/>
                <w:sz w:val="4"/>
                <w:szCs w:val="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618">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619">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61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61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w:t>
            </w:r>
          </w:p>
          <w:p w:rsidR="00000000" w:rsidDel="00000000" w:rsidP="00000000" w:rsidRDefault="00000000" w:rsidRPr="00000000" w14:paraId="0000061C">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JAIME ELÍAS MONTOYA LONDOÑO</w:t>
            </w:r>
          </w:p>
          <w:p w:rsidR="00000000" w:rsidDel="00000000" w:rsidP="00000000" w:rsidRDefault="00000000" w:rsidRPr="00000000" w14:paraId="0000061D">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Nombre y firma del Supervisor</w:t>
            </w:r>
          </w:p>
          <w:p w:rsidR="00000000" w:rsidDel="00000000" w:rsidP="00000000" w:rsidRDefault="00000000" w:rsidRPr="00000000" w14:paraId="0000061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w:t>
            </w:r>
          </w:p>
          <w:p w:rsidR="00000000" w:rsidDel="00000000" w:rsidP="00000000" w:rsidRDefault="00000000" w:rsidRPr="00000000" w14:paraId="0000061F">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y firma del Apoyo a la Supervisión (Incluir cuando aplique)</w:t>
            </w:r>
          </w:p>
          <w:p w:rsidR="00000000" w:rsidDel="00000000" w:rsidP="00000000" w:rsidRDefault="00000000" w:rsidRPr="00000000" w14:paraId="0000062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62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Fecha de suscripción del informe de supervisión: SANTIAGO DE CALI, 20 DE ABRIL DE 2026.</w:t>
            </w:r>
          </w:p>
        </w:tc>
      </w:tr>
    </w:tbl>
    <w:p w:rsidR="00000000" w:rsidDel="00000000" w:rsidP="00000000" w:rsidRDefault="00000000" w:rsidRPr="00000000" w14:paraId="00000626">
      <w:pPr>
        <w:rPr>
          <w:rFonts w:ascii="Arial" w:cs="Arial" w:eastAsia="Arial" w:hAnsi="Arial"/>
          <w:sz w:val="24"/>
          <w:szCs w:val="24"/>
        </w:rPr>
      </w:pPr>
      <w:r w:rsidDel="00000000" w:rsidR="00000000" w:rsidRPr="00000000">
        <w:rPr>
          <w:rtl w:val="0"/>
        </w:rPr>
      </w:r>
    </w:p>
    <w:sectPr>
      <w:headerReference r:id="rId8" w:type="default"/>
      <w:footerReference r:id="rId9" w:type="default"/>
      <w:pgSz w:h="18720" w:w="12240"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3A">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63B">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63C">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27">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10"/>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62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62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62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62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62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62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62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62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63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63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63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633">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63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63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639">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KMd8lZXao2Md6IuX2Fiqy/8PUw==">CgMxLjAyCWguMzBqMHpsbDgAciExNEY1N1hzNmpfczVScmdDZjc2R0xHcjliY1pSTXNia1c=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